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B72D6" w14:textId="77777777" w:rsidR="00F26017" w:rsidRPr="00F26017" w:rsidRDefault="00F26017" w:rsidP="00F52658">
      <w:pPr>
        <w:rPr>
          <w:rFonts w:ascii="Times New Roman" w:eastAsia="Times New Roman" w:hAnsi="Times New Roman"/>
          <w:sz w:val="24"/>
          <w:szCs w:val="24"/>
        </w:rPr>
      </w:pPr>
    </w:p>
    <w:p w14:paraId="61718383" w14:textId="4BCE1448" w:rsidR="00F26017" w:rsidRPr="00F26017" w:rsidRDefault="00C62D74" w:rsidP="00F52658">
      <w:pPr>
        <w:ind w:right="20"/>
        <w:jc w:val="center"/>
        <w:rPr>
          <w:rFonts w:ascii="Arial" w:eastAsia="Arial" w:hAnsi="Arial"/>
          <w:sz w:val="24"/>
          <w:szCs w:val="24"/>
        </w:rPr>
      </w:pPr>
      <w:r w:rsidRPr="004E2BBB">
        <w:rPr>
          <w:rFonts w:ascii="Arial" w:eastAsia="Arial" w:hAnsi="Arial"/>
          <w:sz w:val="24"/>
          <w:szCs w:val="24"/>
          <w:highlight w:val="yellow"/>
        </w:rPr>
        <w:t>(MUNICIPALITY)</w:t>
      </w:r>
      <w:r w:rsidR="00F26017" w:rsidRPr="00F26017">
        <w:rPr>
          <w:rFonts w:ascii="Arial" w:eastAsia="Arial" w:hAnsi="Arial"/>
          <w:sz w:val="24"/>
          <w:szCs w:val="24"/>
        </w:rPr>
        <w:t xml:space="preserve"> COUNCIL</w:t>
      </w:r>
    </w:p>
    <w:p w14:paraId="5ACF1786" w14:textId="77777777" w:rsidR="00F26017" w:rsidRPr="00F26017" w:rsidRDefault="00F26017" w:rsidP="00F52658">
      <w:pPr>
        <w:rPr>
          <w:rFonts w:ascii="Times New Roman" w:eastAsia="Times New Roman" w:hAnsi="Times New Roman"/>
          <w:sz w:val="24"/>
          <w:szCs w:val="24"/>
        </w:rPr>
      </w:pPr>
    </w:p>
    <w:p w14:paraId="55C64ED6" w14:textId="124F4DFE" w:rsidR="00F26017" w:rsidRPr="00F26017" w:rsidRDefault="00F26017" w:rsidP="00F52658">
      <w:pPr>
        <w:tabs>
          <w:tab w:val="left" w:pos="180"/>
          <w:tab w:val="left" w:pos="180"/>
        </w:tabs>
        <w:jc w:val="center"/>
        <w:rPr>
          <w:rFonts w:ascii="Arial" w:eastAsia="Arial" w:hAnsi="Arial"/>
          <w:sz w:val="24"/>
          <w:szCs w:val="24"/>
        </w:rPr>
      </w:pPr>
      <w:r w:rsidRPr="00F26017">
        <w:rPr>
          <w:rFonts w:ascii="Arial" w:eastAsia="Arial" w:hAnsi="Arial"/>
          <w:sz w:val="24"/>
          <w:szCs w:val="24"/>
        </w:rPr>
        <w:t>Resolution No.</w:t>
      </w:r>
      <w:r w:rsidRPr="00F26017">
        <w:rPr>
          <w:rFonts w:ascii="Arial" w:eastAsia="Arial" w:hAnsi="Arial"/>
          <w:sz w:val="24"/>
          <w:szCs w:val="24"/>
        </w:rPr>
        <w:tab/>
      </w:r>
      <w:r w:rsidR="00AE49D2" w:rsidRPr="00C43D2F">
        <w:rPr>
          <w:rFonts w:ascii="Arial" w:eastAsia="Arial" w:hAnsi="Arial"/>
          <w:sz w:val="24"/>
          <w:szCs w:val="24"/>
          <w:highlight w:val="yellow"/>
        </w:rPr>
        <w:t>XXX</w:t>
      </w:r>
      <w:r w:rsidRPr="00F26017">
        <w:rPr>
          <w:rFonts w:ascii="Arial" w:eastAsia="Arial" w:hAnsi="Arial"/>
          <w:sz w:val="24"/>
          <w:szCs w:val="24"/>
        </w:rPr>
        <w:tab/>
        <w:t xml:space="preserve">of </w:t>
      </w:r>
      <w:r w:rsidR="00AE49D2" w:rsidRPr="00F26017">
        <w:rPr>
          <w:rFonts w:ascii="Arial" w:eastAsia="Arial" w:hAnsi="Arial"/>
          <w:sz w:val="24"/>
          <w:szCs w:val="24"/>
        </w:rPr>
        <w:t>20</w:t>
      </w:r>
      <w:r w:rsidR="00AE49D2">
        <w:rPr>
          <w:rFonts w:ascii="Arial" w:eastAsia="Arial" w:hAnsi="Arial"/>
          <w:sz w:val="24"/>
          <w:szCs w:val="24"/>
        </w:rPr>
        <w:t>20</w:t>
      </w:r>
    </w:p>
    <w:p w14:paraId="33CB5BCF" w14:textId="77777777" w:rsidR="00F26017" w:rsidRPr="00F26017" w:rsidRDefault="00F26017" w:rsidP="00F52658">
      <w:pPr>
        <w:rPr>
          <w:rFonts w:ascii="Times New Roman" w:eastAsia="Times New Roman" w:hAnsi="Times New Roman"/>
          <w:sz w:val="24"/>
          <w:szCs w:val="24"/>
        </w:rPr>
      </w:pPr>
    </w:p>
    <w:p w14:paraId="1B8DD58A" w14:textId="77777777" w:rsidR="00F26017" w:rsidRPr="00F26017" w:rsidRDefault="00F26017" w:rsidP="00F52658">
      <w:pPr>
        <w:ind w:right="20"/>
        <w:jc w:val="center"/>
        <w:rPr>
          <w:rFonts w:ascii="Arial" w:eastAsia="Arial" w:hAnsi="Arial"/>
          <w:sz w:val="24"/>
          <w:szCs w:val="24"/>
        </w:rPr>
      </w:pPr>
      <w:r w:rsidRPr="00F26017">
        <w:rPr>
          <w:rFonts w:ascii="Arial" w:eastAsia="Arial" w:hAnsi="Arial"/>
          <w:sz w:val="24"/>
          <w:szCs w:val="24"/>
        </w:rPr>
        <w:t>RESOLUTION REGARDING DANSKAMMER POWER PLANT PROPOSAL</w:t>
      </w:r>
    </w:p>
    <w:p w14:paraId="2B45D199" w14:textId="77777777" w:rsidR="00F26017" w:rsidRPr="00F26017" w:rsidRDefault="00F26017" w:rsidP="00F52658">
      <w:pPr>
        <w:rPr>
          <w:rFonts w:ascii="Times New Roman" w:eastAsia="Times New Roman" w:hAnsi="Times New Roman"/>
          <w:sz w:val="24"/>
          <w:szCs w:val="24"/>
        </w:rPr>
      </w:pPr>
    </w:p>
    <w:p w14:paraId="35AE3F7E" w14:textId="77777777" w:rsidR="00F26017" w:rsidRPr="00F26017" w:rsidRDefault="00F26017" w:rsidP="00F52658">
      <w:pPr>
        <w:rPr>
          <w:rFonts w:ascii="Times New Roman" w:eastAsia="Times New Roman" w:hAnsi="Times New Roman"/>
          <w:sz w:val="24"/>
          <w:szCs w:val="24"/>
        </w:rPr>
      </w:pPr>
    </w:p>
    <w:p w14:paraId="74BD35DA" w14:textId="51E980A0" w:rsidR="00F26017" w:rsidRPr="00F26017" w:rsidRDefault="00F26017" w:rsidP="004E2BBB">
      <w:pPr>
        <w:tabs>
          <w:tab w:val="left" w:pos="5780"/>
        </w:tabs>
        <w:rPr>
          <w:rFonts w:ascii="Times New Roman" w:eastAsia="Times New Roman" w:hAnsi="Times New Roman"/>
        </w:rPr>
      </w:pPr>
      <w:r w:rsidRPr="00F26017">
        <w:rPr>
          <w:rFonts w:ascii="Arial" w:eastAsia="Arial" w:hAnsi="Arial"/>
          <w:sz w:val="24"/>
          <w:szCs w:val="24"/>
        </w:rPr>
        <w:t xml:space="preserve">WHEREAS, </w:t>
      </w:r>
      <w:r w:rsidRPr="00F26017">
        <w:rPr>
          <w:rFonts w:ascii="Arial" w:eastAsia="Arial" w:hAnsi="Arial"/>
        </w:rPr>
        <w:t>Danskammer Energy</w:t>
      </w:r>
      <w:r w:rsidRPr="00F26017">
        <w:rPr>
          <w:rFonts w:ascii="Arial" w:eastAsia="Arial" w:hAnsi="Arial"/>
          <w:vertAlign w:val="subscript"/>
        </w:rPr>
        <w:t>,</w:t>
      </w:r>
      <w:r w:rsidRPr="00F26017">
        <w:rPr>
          <w:rFonts w:ascii="Arial" w:eastAsia="Arial" w:hAnsi="Arial"/>
        </w:rPr>
        <w:t xml:space="preserve"> LLC (" Danskammer"),</w:t>
      </w:r>
      <w:r>
        <w:rPr>
          <w:rFonts w:ascii="Times New Roman" w:eastAsia="Times New Roman" w:hAnsi="Times New Roman"/>
        </w:rPr>
        <w:t xml:space="preserve"> </w:t>
      </w:r>
      <w:r w:rsidRPr="00F26017">
        <w:rPr>
          <w:rFonts w:ascii="Arial" w:eastAsia="Arial" w:hAnsi="Arial"/>
        </w:rPr>
        <w:t>seeks a permit through the State's</w:t>
      </w:r>
      <w:r w:rsidR="004E2BBB">
        <w:rPr>
          <w:rFonts w:ascii="Arial" w:eastAsia="Arial" w:hAnsi="Arial"/>
        </w:rPr>
        <w:t xml:space="preserve"> </w:t>
      </w:r>
    </w:p>
    <w:p w14:paraId="2706C852" w14:textId="21B1884D" w:rsidR="00F26017" w:rsidRPr="00F26017" w:rsidRDefault="00F26017" w:rsidP="00F52658">
      <w:pPr>
        <w:rPr>
          <w:rFonts w:ascii="Times New Roman" w:eastAsia="Times New Roman" w:hAnsi="Times New Roman"/>
        </w:rPr>
      </w:pPr>
      <w:r w:rsidRPr="00F26017">
        <w:rPr>
          <w:rFonts w:ascii="Arial" w:eastAsia="Arial" w:hAnsi="Arial"/>
        </w:rPr>
        <w:t>Article 10 power plant siting process to build and operate a new gas- fired power plant with a</w:t>
      </w:r>
      <w:r w:rsidR="004E2BBB">
        <w:rPr>
          <w:rFonts w:ascii="Arial" w:eastAsia="Arial" w:hAnsi="Arial"/>
        </w:rPr>
        <w:t xml:space="preserve"> </w:t>
      </w:r>
    </w:p>
    <w:p w14:paraId="07800A32" w14:textId="0EC804C6" w:rsidR="00F26017" w:rsidRPr="00F26017" w:rsidRDefault="00F26017" w:rsidP="00F52658">
      <w:pPr>
        <w:rPr>
          <w:rFonts w:ascii="Times New Roman" w:eastAsia="Times New Roman" w:hAnsi="Times New Roman"/>
        </w:rPr>
      </w:pPr>
      <w:r w:rsidRPr="00F26017">
        <w:rPr>
          <w:rFonts w:ascii="Arial" w:eastAsia="Arial" w:hAnsi="Arial"/>
        </w:rPr>
        <w:t>potential generating capacity of 525- 575 megawatts on the shores of the Hudson River in the</w:t>
      </w:r>
      <w:r w:rsidR="004E2BBB">
        <w:rPr>
          <w:rFonts w:ascii="Arial" w:eastAsia="Arial" w:hAnsi="Arial"/>
        </w:rPr>
        <w:t xml:space="preserve"> </w:t>
      </w:r>
    </w:p>
    <w:p w14:paraId="5613E180" w14:textId="77777777" w:rsidR="00F26017" w:rsidRPr="00F26017" w:rsidRDefault="00F26017" w:rsidP="00F52658">
      <w:pPr>
        <w:rPr>
          <w:rFonts w:ascii="Arial" w:eastAsia="Arial" w:hAnsi="Arial"/>
        </w:rPr>
      </w:pPr>
      <w:r w:rsidRPr="00F26017">
        <w:rPr>
          <w:rFonts w:ascii="Arial" w:eastAsia="Arial" w:hAnsi="Arial"/>
        </w:rPr>
        <w:t>Town of Newburgh, referred to as the Facility Repowering Project, and</w:t>
      </w:r>
    </w:p>
    <w:p w14:paraId="53BED453" w14:textId="77777777" w:rsidR="00F26017" w:rsidRPr="00F26017" w:rsidRDefault="00F26017" w:rsidP="00F52658">
      <w:pPr>
        <w:rPr>
          <w:rFonts w:ascii="Times New Roman" w:eastAsia="Times New Roman" w:hAnsi="Times New Roman"/>
          <w:sz w:val="24"/>
          <w:szCs w:val="24"/>
        </w:rPr>
      </w:pPr>
    </w:p>
    <w:p w14:paraId="3CBDB7A5" w14:textId="0F6F52F1" w:rsidR="00F26017" w:rsidRPr="00F26017" w:rsidRDefault="00F26017" w:rsidP="00F52658">
      <w:pPr>
        <w:rPr>
          <w:rFonts w:ascii="Arial" w:eastAsia="Arial" w:hAnsi="Arial"/>
        </w:rPr>
      </w:pPr>
      <w:r w:rsidRPr="00C43D2F">
        <w:rPr>
          <w:rFonts w:ascii="Arial" w:eastAsia="Arial" w:hAnsi="Arial"/>
          <w:sz w:val="24"/>
          <w:szCs w:val="24"/>
        </w:rPr>
        <w:t xml:space="preserve">WHEREAS, </w:t>
      </w:r>
      <w:r w:rsidR="00C62D74" w:rsidRPr="00C43D2F">
        <w:rPr>
          <w:rFonts w:ascii="Arial" w:eastAsia="Arial" w:hAnsi="Arial"/>
        </w:rPr>
        <w:t xml:space="preserve">Danskammer has filed an application </w:t>
      </w:r>
      <w:r w:rsidRPr="00C43D2F">
        <w:rPr>
          <w:rFonts w:ascii="Arial" w:eastAsia="Arial" w:hAnsi="Arial"/>
        </w:rPr>
        <w:t xml:space="preserve">with the </w:t>
      </w:r>
      <w:r w:rsidR="00AE49D2" w:rsidRPr="00C43D2F">
        <w:rPr>
          <w:rFonts w:ascii="Arial" w:eastAsia="Arial" w:hAnsi="Arial"/>
        </w:rPr>
        <w:t>New York State Board on Electric Generation Siting and the Environment (the</w:t>
      </w:r>
      <w:r w:rsidR="00F52658" w:rsidRPr="00C43D2F">
        <w:rPr>
          <w:rFonts w:ascii="Arial" w:eastAsia="Arial" w:hAnsi="Arial"/>
        </w:rPr>
        <w:t xml:space="preserve"> </w:t>
      </w:r>
      <w:r w:rsidRPr="00C43D2F">
        <w:rPr>
          <w:rFonts w:ascii="Arial" w:eastAsia="Arial" w:hAnsi="Arial"/>
        </w:rPr>
        <w:t>Siting Board</w:t>
      </w:r>
      <w:r w:rsidR="00AE49D2" w:rsidRPr="00C43D2F">
        <w:rPr>
          <w:rFonts w:ascii="Arial" w:eastAsia="Arial" w:hAnsi="Arial"/>
        </w:rPr>
        <w:t>)</w:t>
      </w:r>
      <w:r w:rsidRPr="00C43D2F">
        <w:rPr>
          <w:rFonts w:ascii="Arial" w:eastAsia="Arial" w:hAnsi="Arial"/>
        </w:rPr>
        <w:t>,</w:t>
      </w:r>
      <w:r w:rsidR="004E2BBB" w:rsidRPr="00C43D2F">
        <w:rPr>
          <w:rFonts w:ascii="Arial" w:eastAsia="Arial" w:hAnsi="Arial"/>
        </w:rPr>
        <w:t xml:space="preserve"> </w:t>
      </w:r>
      <w:r w:rsidRPr="00C43D2F">
        <w:rPr>
          <w:rFonts w:ascii="Arial" w:eastAsia="Arial" w:hAnsi="Arial"/>
        </w:rPr>
        <w:t xml:space="preserve">which </w:t>
      </w:r>
      <w:r w:rsidR="00AE49D2" w:rsidRPr="00C43D2F">
        <w:rPr>
          <w:rFonts w:ascii="Arial" w:eastAsia="Arial" w:hAnsi="Arial"/>
        </w:rPr>
        <w:t>includes</w:t>
      </w:r>
      <w:r w:rsidRPr="00C43D2F">
        <w:rPr>
          <w:rFonts w:ascii="Arial" w:eastAsia="Arial" w:hAnsi="Arial"/>
        </w:rPr>
        <w:t xml:space="preserve"> a description of the proposed facility, potential e</w:t>
      </w:r>
      <w:r w:rsidR="004E2BBB" w:rsidRPr="00C43D2F">
        <w:rPr>
          <w:rFonts w:ascii="Arial" w:eastAsia="Arial" w:hAnsi="Arial"/>
        </w:rPr>
        <w:t xml:space="preserve">nvironmental and health impacts, </w:t>
      </w:r>
      <w:r w:rsidRPr="00C43D2F">
        <w:rPr>
          <w:rFonts w:ascii="Arial" w:eastAsia="Arial" w:hAnsi="Arial"/>
        </w:rPr>
        <w:t>proposed studies to evaluate those impacts, proposed mitigation measures and reasonable</w:t>
      </w:r>
      <w:r w:rsidR="004E2BBB" w:rsidRPr="00C43D2F">
        <w:rPr>
          <w:rFonts w:ascii="Arial" w:eastAsia="Arial" w:hAnsi="Arial"/>
        </w:rPr>
        <w:t xml:space="preserve"> </w:t>
      </w:r>
      <w:r w:rsidRPr="00C43D2F">
        <w:rPr>
          <w:rFonts w:ascii="Arial" w:eastAsia="Arial" w:hAnsi="Arial"/>
        </w:rPr>
        <w:t>alternatives to the project; and</w:t>
      </w:r>
    </w:p>
    <w:p w14:paraId="553B087C" w14:textId="77777777" w:rsidR="00F26017" w:rsidRPr="00F26017" w:rsidRDefault="00F26017" w:rsidP="00F52658">
      <w:pPr>
        <w:rPr>
          <w:rFonts w:ascii="Times New Roman" w:eastAsia="Times New Roman" w:hAnsi="Times New Roman"/>
          <w:sz w:val="24"/>
          <w:szCs w:val="24"/>
        </w:rPr>
      </w:pPr>
    </w:p>
    <w:p w14:paraId="36459005" w14:textId="3CCD951C" w:rsidR="00F26017" w:rsidRPr="00F26017" w:rsidRDefault="00F26017" w:rsidP="00F52658">
      <w:pPr>
        <w:rPr>
          <w:rFonts w:ascii="Arial" w:eastAsia="Arial" w:hAnsi="Arial"/>
        </w:rPr>
      </w:pPr>
      <w:r w:rsidRPr="00F26017">
        <w:rPr>
          <w:rFonts w:ascii="Arial" w:eastAsia="Arial" w:hAnsi="Arial"/>
          <w:sz w:val="24"/>
          <w:szCs w:val="24"/>
        </w:rPr>
        <w:t xml:space="preserve">WHEREAS, </w:t>
      </w:r>
      <w:r w:rsidR="00AE49D2">
        <w:rPr>
          <w:rFonts w:ascii="Arial" w:eastAsia="Arial" w:hAnsi="Arial"/>
        </w:rPr>
        <w:t xml:space="preserve">several </w:t>
      </w:r>
      <w:r w:rsidRPr="00F26017">
        <w:rPr>
          <w:rFonts w:ascii="Arial" w:eastAsia="Arial" w:hAnsi="Arial"/>
        </w:rPr>
        <w:t>communities in the Hudson Valley have already expressed support or</w:t>
      </w:r>
      <w:r w:rsidR="004E2BBB">
        <w:rPr>
          <w:rFonts w:ascii="Arial" w:eastAsia="Arial" w:hAnsi="Arial"/>
        </w:rPr>
        <w:t xml:space="preserve"> </w:t>
      </w:r>
      <w:r w:rsidRPr="00F26017">
        <w:rPr>
          <w:rFonts w:ascii="Arial" w:eastAsia="Arial" w:hAnsi="Arial"/>
        </w:rPr>
        <w:t>opposition to the proposed plant, while other communities may have deferred taking a position,</w:t>
      </w:r>
      <w:r w:rsidR="004E2BBB">
        <w:rPr>
          <w:rFonts w:ascii="Arial" w:eastAsia="Arial" w:hAnsi="Arial"/>
        </w:rPr>
        <w:t xml:space="preserve"> </w:t>
      </w:r>
      <w:r w:rsidRPr="00F26017">
        <w:rPr>
          <w:rFonts w:ascii="Arial" w:eastAsia="Arial" w:hAnsi="Arial"/>
        </w:rPr>
        <w:t>or have taken no position to date; and</w:t>
      </w:r>
    </w:p>
    <w:p w14:paraId="25B2ECCE" w14:textId="77777777" w:rsidR="00F26017" w:rsidRPr="00F26017" w:rsidRDefault="00F26017" w:rsidP="00F52658">
      <w:pPr>
        <w:rPr>
          <w:rFonts w:ascii="Times New Roman" w:eastAsia="Times New Roman" w:hAnsi="Times New Roman"/>
          <w:sz w:val="24"/>
          <w:szCs w:val="24"/>
        </w:rPr>
      </w:pPr>
    </w:p>
    <w:p w14:paraId="39B46930" w14:textId="738355EB" w:rsidR="00F26017" w:rsidRPr="00F26017" w:rsidRDefault="00F26017" w:rsidP="00F52658">
      <w:pPr>
        <w:rPr>
          <w:rFonts w:ascii="Times New Roman" w:eastAsia="Times New Roman" w:hAnsi="Times New Roman"/>
        </w:rPr>
      </w:pPr>
      <w:r w:rsidRPr="00F26017">
        <w:rPr>
          <w:rFonts w:ascii="Arial" w:eastAsia="Arial" w:hAnsi="Arial"/>
          <w:sz w:val="24"/>
          <w:szCs w:val="24"/>
        </w:rPr>
        <w:t xml:space="preserve">WHEREAS, </w:t>
      </w:r>
      <w:r w:rsidRPr="00F26017">
        <w:rPr>
          <w:rFonts w:ascii="Arial" w:eastAsia="Arial" w:hAnsi="Arial"/>
        </w:rPr>
        <w:t xml:space="preserve">the </w:t>
      </w:r>
      <w:r w:rsidRPr="0071104C">
        <w:rPr>
          <w:rFonts w:ascii="Arial" w:eastAsia="Arial" w:hAnsi="Arial"/>
          <w:highlight w:val="yellow"/>
        </w:rPr>
        <w:t xml:space="preserve">City </w:t>
      </w:r>
      <w:r w:rsidRPr="00C43D2F">
        <w:rPr>
          <w:rFonts w:ascii="Arial" w:eastAsia="Arial" w:hAnsi="Arial"/>
          <w:highlight w:val="yellow"/>
        </w:rPr>
        <w:t>Council</w:t>
      </w:r>
      <w:r w:rsidR="00C43D2F" w:rsidRPr="00C43D2F">
        <w:rPr>
          <w:rFonts w:ascii="Arial" w:eastAsia="Arial" w:hAnsi="Arial"/>
          <w:highlight w:val="yellow"/>
        </w:rPr>
        <w:t>/Town Board</w:t>
      </w:r>
      <w:r w:rsidRPr="00F26017">
        <w:rPr>
          <w:rFonts w:ascii="Arial" w:eastAsia="Arial" w:hAnsi="Arial"/>
        </w:rPr>
        <w:t xml:space="preserve"> received requests from residents and others to take a position on</w:t>
      </w:r>
      <w:r w:rsidR="004E2BBB">
        <w:rPr>
          <w:rFonts w:ascii="Arial" w:eastAsia="Arial" w:hAnsi="Arial"/>
        </w:rPr>
        <w:t xml:space="preserve"> </w:t>
      </w:r>
    </w:p>
    <w:p w14:paraId="2DD3E024" w14:textId="65520519" w:rsidR="00F26017" w:rsidRPr="00F26017" w:rsidRDefault="00F26017" w:rsidP="00C43D2F">
      <w:pPr>
        <w:rPr>
          <w:rFonts w:ascii="Arial" w:eastAsia="Arial" w:hAnsi="Arial"/>
        </w:rPr>
      </w:pPr>
      <w:r w:rsidRPr="00F26017">
        <w:rPr>
          <w:rFonts w:ascii="Arial" w:eastAsia="Arial" w:hAnsi="Arial"/>
        </w:rPr>
        <w:t>the proposed plant, and has received public</w:t>
      </w:r>
      <w:r w:rsidR="004E2BBB">
        <w:rPr>
          <w:rFonts w:ascii="Arial" w:eastAsia="Arial" w:hAnsi="Arial"/>
        </w:rPr>
        <w:t xml:space="preserve"> comments from residents</w:t>
      </w:r>
      <w:r w:rsidR="00AE49D2">
        <w:rPr>
          <w:rFonts w:ascii="Arial" w:eastAsia="Arial" w:hAnsi="Arial"/>
        </w:rPr>
        <w:t xml:space="preserve"> and other stakeholders</w:t>
      </w:r>
      <w:r w:rsidR="004E2BBB">
        <w:rPr>
          <w:rFonts w:ascii="Arial" w:eastAsia="Arial" w:hAnsi="Arial"/>
        </w:rPr>
        <w:t>;</w:t>
      </w:r>
      <w:r w:rsidR="00AE49D2">
        <w:rPr>
          <w:rFonts w:ascii="Arial" w:eastAsia="Arial" w:hAnsi="Arial"/>
        </w:rPr>
        <w:t xml:space="preserve"> </w:t>
      </w:r>
      <w:r w:rsidRPr="00F26017">
        <w:rPr>
          <w:rFonts w:ascii="Arial" w:eastAsia="Arial" w:hAnsi="Arial"/>
        </w:rPr>
        <w:t>and</w:t>
      </w:r>
    </w:p>
    <w:p w14:paraId="344A8EF6" w14:textId="77777777" w:rsidR="00F26017" w:rsidRPr="00F26017" w:rsidRDefault="00F26017" w:rsidP="00F52658">
      <w:pPr>
        <w:rPr>
          <w:rFonts w:ascii="Times New Roman" w:eastAsia="Times New Roman" w:hAnsi="Times New Roman"/>
          <w:sz w:val="24"/>
          <w:szCs w:val="24"/>
        </w:rPr>
      </w:pPr>
    </w:p>
    <w:p w14:paraId="0834B139" w14:textId="7E913A8C" w:rsidR="00F26017" w:rsidRPr="00F26017" w:rsidRDefault="00F26017" w:rsidP="004E2BBB">
      <w:pPr>
        <w:rPr>
          <w:rFonts w:ascii="Arial" w:eastAsia="Arial" w:hAnsi="Arial"/>
        </w:rPr>
      </w:pPr>
      <w:r w:rsidRPr="00F26017">
        <w:rPr>
          <w:rFonts w:ascii="Arial" w:eastAsia="Arial" w:hAnsi="Arial"/>
          <w:sz w:val="24"/>
          <w:szCs w:val="24"/>
        </w:rPr>
        <w:t xml:space="preserve">WHEREAS, </w:t>
      </w:r>
      <w:r w:rsidRPr="00F26017">
        <w:rPr>
          <w:rFonts w:ascii="Arial" w:eastAsia="Arial" w:hAnsi="Arial"/>
        </w:rPr>
        <w:t>gas- powered plants emit pollutants that harm local air quality and public health;</w:t>
      </w:r>
      <w:r w:rsidR="004E2BBB">
        <w:rPr>
          <w:rFonts w:ascii="Arial" w:eastAsia="Arial" w:hAnsi="Arial"/>
        </w:rPr>
        <w:t xml:space="preserve"> </w:t>
      </w:r>
      <w:r w:rsidRPr="00F26017">
        <w:rPr>
          <w:rFonts w:ascii="Arial" w:eastAsia="Arial" w:hAnsi="Arial"/>
        </w:rPr>
        <w:t xml:space="preserve">the Hudson Valley has ongoing air quality issues, as evidenced, e. g., by </w:t>
      </w:r>
      <w:r w:rsidRPr="00F52658">
        <w:rPr>
          <w:rFonts w:ascii="Arial" w:eastAsia="Arial" w:hAnsi="Arial"/>
          <w:highlight w:val="yellow"/>
        </w:rPr>
        <w:t>Dutchess County's " D" ozone</w:t>
      </w:r>
      <w:r w:rsidRPr="00F26017">
        <w:rPr>
          <w:rFonts w:ascii="Arial" w:eastAsia="Arial" w:hAnsi="Arial"/>
        </w:rPr>
        <w:t xml:space="preserve"> rating by the American Lung Association; and</w:t>
      </w:r>
    </w:p>
    <w:p w14:paraId="687F7F1E" w14:textId="77777777" w:rsidR="00F26017" w:rsidRPr="00F26017" w:rsidRDefault="00F26017" w:rsidP="00F52658">
      <w:pPr>
        <w:rPr>
          <w:rFonts w:ascii="Times New Roman" w:eastAsia="Times New Roman" w:hAnsi="Times New Roman"/>
          <w:sz w:val="24"/>
          <w:szCs w:val="24"/>
        </w:rPr>
      </w:pPr>
    </w:p>
    <w:p w14:paraId="7482EF60" w14:textId="25753A86" w:rsidR="00F26017" w:rsidRPr="00F26017" w:rsidRDefault="00F26017" w:rsidP="004E2BBB">
      <w:pPr>
        <w:ind w:right="20" w:hanging="13"/>
        <w:rPr>
          <w:rFonts w:ascii="Arial" w:eastAsia="Arial" w:hAnsi="Arial"/>
        </w:rPr>
      </w:pPr>
      <w:r w:rsidRPr="00F26017">
        <w:rPr>
          <w:rFonts w:ascii="Arial" w:eastAsia="Arial" w:hAnsi="Arial"/>
          <w:sz w:val="24"/>
          <w:szCs w:val="24"/>
        </w:rPr>
        <w:t xml:space="preserve">WHEREAS, </w:t>
      </w:r>
      <w:r w:rsidRPr="00F26017">
        <w:rPr>
          <w:rFonts w:ascii="Arial" w:eastAsia="Arial" w:hAnsi="Arial"/>
        </w:rPr>
        <w:t>the existing power plant located at the site is an older facility, currently operating as a</w:t>
      </w:r>
      <w:r>
        <w:rPr>
          <w:rFonts w:ascii="Arial" w:eastAsia="Arial" w:hAnsi="Arial"/>
        </w:rPr>
        <w:t xml:space="preserve"> </w:t>
      </w:r>
      <w:r w:rsidRPr="00F26017">
        <w:rPr>
          <w:rFonts w:ascii="Arial" w:eastAsia="Arial" w:hAnsi="Arial"/>
        </w:rPr>
        <w:t xml:space="preserve">"peaker" facility that is used only during periods of peak electric demand less than </w:t>
      </w:r>
      <w:r w:rsidR="00AE49D2">
        <w:rPr>
          <w:rFonts w:ascii="Arial" w:eastAsia="Arial" w:hAnsi="Arial"/>
        </w:rPr>
        <w:t>3</w:t>
      </w:r>
      <w:r w:rsidRPr="0071104C">
        <w:rPr>
          <w:rFonts w:ascii="Arial" w:eastAsia="Arial" w:hAnsi="Arial"/>
        </w:rPr>
        <w:t>%</w:t>
      </w:r>
      <w:r w:rsidRPr="00F26017">
        <w:rPr>
          <w:rFonts w:ascii="Arial" w:eastAsia="Arial" w:hAnsi="Arial"/>
        </w:rPr>
        <w:t xml:space="preserve"> of the year); </w:t>
      </w:r>
      <w:r w:rsidR="00AC12DE">
        <w:rPr>
          <w:rFonts w:ascii="Arial" w:eastAsia="Arial" w:hAnsi="Arial"/>
        </w:rPr>
        <w:t>and</w:t>
      </w:r>
    </w:p>
    <w:p w14:paraId="5E263ADF" w14:textId="77777777" w:rsidR="00F26017" w:rsidRPr="00F26017" w:rsidRDefault="00F26017" w:rsidP="00F52658">
      <w:pPr>
        <w:rPr>
          <w:rFonts w:ascii="Times New Roman" w:eastAsia="Times New Roman" w:hAnsi="Times New Roman"/>
          <w:sz w:val="24"/>
          <w:szCs w:val="24"/>
        </w:rPr>
      </w:pPr>
    </w:p>
    <w:p w14:paraId="7BAD66BB" w14:textId="16A9E212" w:rsidR="00F26017" w:rsidRPr="00F26017" w:rsidRDefault="00F26017" w:rsidP="00F52658">
      <w:pPr>
        <w:ind w:right="160"/>
        <w:rPr>
          <w:rFonts w:ascii="Arial" w:eastAsia="Arial" w:hAnsi="Arial"/>
        </w:rPr>
      </w:pPr>
      <w:r w:rsidRPr="00F26017">
        <w:rPr>
          <w:rFonts w:ascii="Arial" w:eastAsia="Arial" w:hAnsi="Arial"/>
          <w:sz w:val="24"/>
          <w:szCs w:val="24"/>
        </w:rPr>
        <w:t xml:space="preserve">WHEREAS, </w:t>
      </w:r>
      <w:r w:rsidRPr="00F26017">
        <w:rPr>
          <w:rFonts w:ascii="Arial" w:eastAsia="Arial" w:hAnsi="Arial"/>
        </w:rPr>
        <w:t xml:space="preserve">the proposed new power plant would produce electricity at a lower environmental impact per kilowatt hour but is expected to operate year- round as a baseload facility and if built would have a decades- long lifespan; as a base load facility, the proposed power plant would emit </w:t>
      </w:r>
      <w:r w:rsidR="00AE49D2">
        <w:rPr>
          <w:rFonts w:ascii="Arial" w:eastAsia="Arial" w:hAnsi="Arial"/>
        </w:rPr>
        <w:t xml:space="preserve">significantly </w:t>
      </w:r>
      <w:r w:rsidRPr="00F26017">
        <w:rPr>
          <w:rFonts w:ascii="Arial" w:eastAsia="Arial" w:hAnsi="Arial"/>
        </w:rPr>
        <w:t>more pollutants than the current plant does as a peaker facility</w:t>
      </w:r>
      <w:r w:rsidR="00AE49D2">
        <w:rPr>
          <w:rFonts w:ascii="Arial" w:eastAsia="Arial" w:hAnsi="Arial"/>
        </w:rPr>
        <w:t>;</w:t>
      </w:r>
      <w:r w:rsidR="00AC12DE">
        <w:rPr>
          <w:rFonts w:ascii="Arial" w:eastAsia="Arial" w:hAnsi="Arial"/>
        </w:rPr>
        <w:t xml:space="preserve"> and</w:t>
      </w:r>
    </w:p>
    <w:p w14:paraId="06117D66" w14:textId="2915EC69" w:rsidR="00F26017" w:rsidRPr="00F26017" w:rsidRDefault="004E2BBB" w:rsidP="004E2BBB">
      <w:pPr>
        <w:ind w:right="160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</w:t>
      </w:r>
      <w:bookmarkStart w:id="0" w:name="page3"/>
      <w:bookmarkEnd w:id="0"/>
    </w:p>
    <w:p w14:paraId="2EDC5926" w14:textId="10C34B93" w:rsidR="00F26017" w:rsidRPr="00F26017" w:rsidRDefault="00F26017" w:rsidP="00F52658">
      <w:pPr>
        <w:rPr>
          <w:rFonts w:ascii="Arial" w:eastAsia="Arial" w:hAnsi="Arial"/>
        </w:rPr>
      </w:pPr>
      <w:r w:rsidRPr="00F26017">
        <w:rPr>
          <w:rFonts w:ascii="Arial" w:eastAsia="Arial" w:hAnsi="Arial"/>
          <w:sz w:val="24"/>
          <w:szCs w:val="24"/>
        </w:rPr>
        <w:t xml:space="preserve">WHEREAS, </w:t>
      </w:r>
      <w:r w:rsidRPr="00F26017">
        <w:rPr>
          <w:rFonts w:ascii="Arial" w:eastAsia="Arial" w:hAnsi="Arial"/>
        </w:rPr>
        <w:t>the 2018 Reliability Needs Assessment of the New York Independent System</w:t>
      </w:r>
      <w:r w:rsidR="00F52658">
        <w:rPr>
          <w:rFonts w:ascii="Arial" w:eastAsia="Arial" w:hAnsi="Arial"/>
        </w:rPr>
        <w:t xml:space="preserve"> </w:t>
      </w:r>
      <w:r w:rsidRPr="00F26017">
        <w:rPr>
          <w:rFonts w:ascii="Arial" w:eastAsia="Arial" w:hAnsi="Arial"/>
        </w:rPr>
        <w:t>Operator</w:t>
      </w:r>
      <w:r>
        <w:rPr>
          <w:rFonts w:ascii="Arial" w:eastAsia="Arial" w:hAnsi="Arial"/>
        </w:rPr>
        <w:t xml:space="preserve"> </w:t>
      </w:r>
      <w:r w:rsidRPr="00F26017">
        <w:rPr>
          <w:rFonts w:ascii="Arial" w:eastAsia="Arial" w:hAnsi="Arial"/>
          <w:vertAlign w:val="superscript"/>
        </w:rPr>
        <w:t>(</w:t>
      </w:r>
      <w:r w:rsidRPr="00F26017">
        <w:rPr>
          <w:rFonts w:ascii="Arial" w:eastAsia="Arial" w:hAnsi="Arial"/>
        </w:rPr>
        <w:t xml:space="preserve">dated </w:t>
      </w:r>
      <w:r w:rsidR="00F52658">
        <w:rPr>
          <w:rFonts w:ascii="Arial" w:eastAsia="Arial" w:hAnsi="Arial"/>
        </w:rPr>
        <w:t>November</w:t>
      </w:r>
      <w:r w:rsidRPr="00F26017">
        <w:rPr>
          <w:rFonts w:ascii="Arial" w:eastAsia="Arial" w:hAnsi="Arial"/>
        </w:rPr>
        <w:t xml:space="preserve"> 2018</w:t>
      </w:r>
      <w:r w:rsidRPr="00F26017">
        <w:rPr>
          <w:rFonts w:ascii="Arial" w:eastAsia="Arial" w:hAnsi="Arial"/>
          <w:vertAlign w:val="superscript"/>
        </w:rPr>
        <w:t>),</w:t>
      </w:r>
      <w:r w:rsidRPr="00F26017">
        <w:rPr>
          <w:rFonts w:ascii="Arial" w:eastAsia="Arial" w:hAnsi="Arial"/>
        </w:rPr>
        <w:t xml:space="preserve"> found no statewide gap in power generation or transmission capacity in the next decade</w:t>
      </w:r>
      <w:r w:rsidR="00AE49D2">
        <w:rPr>
          <w:rFonts w:ascii="Arial" w:eastAsia="Arial" w:hAnsi="Arial"/>
        </w:rPr>
        <w:t xml:space="preserve"> without a new Danskammer facility</w:t>
      </w:r>
      <w:r w:rsidRPr="00F26017">
        <w:rPr>
          <w:rFonts w:ascii="Arial" w:eastAsia="Arial" w:hAnsi="Arial"/>
        </w:rPr>
        <w:t>, notwithstanding the impending closing of the Indian Point nuclear power plants</w:t>
      </w:r>
      <w:r>
        <w:rPr>
          <w:rFonts w:ascii="Arial" w:eastAsia="Arial" w:hAnsi="Arial"/>
        </w:rPr>
        <w:t xml:space="preserve">; </w:t>
      </w:r>
      <w:r w:rsidR="00AC12DE">
        <w:rPr>
          <w:rFonts w:ascii="Arial" w:eastAsia="Arial" w:hAnsi="Arial"/>
        </w:rPr>
        <w:t>and</w:t>
      </w:r>
    </w:p>
    <w:p w14:paraId="5654DF12" w14:textId="77777777" w:rsidR="00F26017" w:rsidRPr="00F26017" w:rsidRDefault="00F26017" w:rsidP="00F52658">
      <w:pPr>
        <w:rPr>
          <w:rFonts w:ascii="Times New Roman" w:eastAsia="Times New Roman" w:hAnsi="Times New Roman"/>
          <w:sz w:val="24"/>
          <w:szCs w:val="24"/>
        </w:rPr>
      </w:pPr>
    </w:p>
    <w:p w14:paraId="54CAB5C8" w14:textId="69D54D27" w:rsidR="00F52658" w:rsidRDefault="00F52658" w:rsidP="00F52658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WHEREAS, </w:t>
      </w:r>
      <w:r>
        <w:rPr>
          <w:rFonts w:ascii="Arial" w:eastAsia="Arial" w:hAnsi="Arial"/>
        </w:rPr>
        <w:t xml:space="preserve">given the very large increase in proposed renewable energy projects, including offshore wind and utility-scale solar, </w:t>
      </w:r>
      <w:r w:rsidRPr="00F52658">
        <w:rPr>
          <w:rFonts w:ascii="Arial" w:eastAsia="Arial" w:hAnsi="Arial"/>
        </w:rPr>
        <w:t>recently proposed as a result of the adoption of the Climate Leadership and Community Protection Act (CLCPA)</w:t>
      </w:r>
      <w:r w:rsidR="00AE49D2">
        <w:rPr>
          <w:rFonts w:ascii="Arial" w:eastAsia="Arial" w:hAnsi="Arial"/>
        </w:rPr>
        <w:t>, f</w:t>
      </w:r>
      <w:r w:rsidRPr="00F52658">
        <w:rPr>
          <w:rFonts w:ascii="Arial" w:eastAsia="Arial" w:hAnsi="Arial"/>
        </w:rPr>
        <w:t xml:space="preserve">uture </w:t>
      </w:r>
      <w:r w:rsidR="00AE49D2">
        <w:rPr>
          <w:rFonts w:ascii="Arial" w:eastAsia="Arial" w:hAnsi="Arial"/>
        </w:rPr>
        <w:t xml:space="preserve">electric </w:t>
      </w:r>
      <w:r w:rsidRPr="00F52658">
        <w:rPr>
          <w:rFonts w:ascii="Arial" w:eastAsia="Arial" w:hAnsi="Arial"/>
        </w:rPr>
        <w:t>generation needs as older fossil fuel plants retire are expected to be met by renewable resources supported by energy storage</w:t>
      </w:r>
      <w:r w:rsidR="00AC12DE">
        <w:rPr>
          <w:rFonts w:ascii="Arial" w:eastAsia="Arial" w:hAnsi="Arial"/>
        </w:rPr>
        <w:t>; and</w:t>
      </w:r>
    </w:p>
    <w:p w14:paraId="1B191B82" w14:textId="77777777" w:rsidR="00F52658" w:rsidRDefault="00F52658" w:rsidP="00F52658">
      <w:pPr>
        <w:rPr>
          <w:rFonts w:ascii="Arial" w:eastAsia="Arial" w:hAnsi="Arial"/>
          <w:sz w:val="24"/>
          <w:szCs w:val="24"/>
        </w:rPr>
      </w:pPr>
    </w:p>
    <w:p w14:paraId="10A70FB9" w14:textId="0DF051EA" w:rsidR="00F26017" w:rsidRPr="00F26017" w:rsidRDefault="00F26017" w:rsidP="00F52658">
      <w:pPr>
        <w:contextualSpacing/>
        <w:rPr>
          <w:rFonts w:ascii="Times New Roman" w:eastAsia="Times New Roman" w:hAnsi="Times New Roman"/>
        </w:rPr>
      </w:pPr>
      <w:r w:rsidRPr="00F26017">
        <w:rPr>
          <w:rFonts w:ascii="Arial" w:eastAsia="Arial" w:hAnsi="Arial"/>
          <w:sz w:val="24"/>
          <w:szCs w:val="24"/>
        </w:rPr>
        <w:t xml:space="preserve">WHEREAS, </w:t>
      </w:r>
      <w:r w:rsidRPr="00F26017">
        <w:rPr>
          <w:rFonts w:ascii="Arial" w:eastAsia="Arial" w:hAnsi="Arial"/>
        </w:rPr>
        <w:t>two new power plants in the Hudson Valley have recently been built, partly in</w:t>
      </w:r>
      <w:r w:rsidR="00F52658">
        <w:rPr>
          <w:rFonts w:ascii="Arial" w:eastAsia="Arial" w:hAnsi="Arial"/>
        </w:rPr>
        <w:t xml:space="preserve"> </w:t>
      </w:r>
    </w:p>
    <w:p w14:paraId="7412F290" w14:textId="36FDB400" w:rsidR="00F26017" w:rsidRPr="00F26017" w:rsidRDefault="00F26017" w:rsidP="00F52658">
      <w:pPr>
        <w:contextualSpacing/>
        <w:rPr>
          <w:rFonts w:ascii="Arial" w:eastAsia="Arial" w:hAnsi="Arial"/>
        </w:rPr>
      </w:pPr>
      <w:r w:rsidRPr="00F26017">
        <w:rPr>
          <w:rFonts w:ascii="Arial" w:eastAsia="Arial" w:hAnsi="Arial"/>
        </w:rPr>
        <w:t xml:space="preserve">response to </w:t>
      </w:r>
      <w:r w:rsidR="00AC12DE">
        <w:rPr>
          <w:rFonts w:ascii="Arial" w:eastAsia="Arial" w:hAnsi="Arial"/>
        </w:rPr>
        <w:t>f</w:t>
      </w:r>
      <w:r w:rsidRPr="00F26017">
        <w:rPr>
          <w:rFonts w:ascii="Arial" w:eastAsia="Arial" w:hAnsi="Arial"/>
        </w:rPr>
        <w:t>ederal incentives to provide capacity for the New York metropolitan region, as</w:t>
      </w:r>
    </w:p>
    <w:p w14:paraId="43AB9CE0" w14:textId="77777777" w:rsidR="00F26017" w:rsidRPr="00F26017" w:rsidRDefault="00F26017" w:rsidP="00F52658">
      <w:pPr>
        <w:contextualSpacing/>
        <w:rPr>
          <w:rFonts w:ascii="Arial" w:eastAsia="Arial" w:hAnsi="Arial"/>
        </w:rPr>
      </w:pPr>
      <w:r w:rsidRPr="00F26017">
        <w:rPr>
          <w:rFonts w:ascii="Arial" w:eastAsia="Arial" w:hAnsi="Arial"/>
        </w:rPr>
        <w:t>opposed to providing capacity to serve only the Hudson Valley; and</w:t>
      </w:r>
    </w:p>
    <w:p w14:paraId="29AE04DC" w14:textId="77777777" w:rsidR="00F26017" w:rsidRPr="00F26017" w:rsidRDefault="00F26017" w:rsidP="00F52658">
      <w:pPr>
        <w:contextualSpacing/>
        <w:rPr>
          <w:rFonts w:ascii="Times New Roman" w:eastAsia="Times New Roman" w:hAnsi="Times New Roman"/>
          <w:sz w:val="24"/>
          <w:szCs w:val="24"/>
        </w:rPr>
      </w:pPr>
    </w:p>
    <w:p w14:paraId="053E4646" w14:textId="41DFAD9C" w:rsidR="00F26017" w:rsidRPr="00F26017" w:rsidRDefault="00F26017" w:rsidP="00F52658">
      <w:pPr>
        <w:contextualSpacing/>
        <w:rPr>
          <w:rFonts w:ascii="Arial" w:eastAsia="Arial" w:hAnsi="Arial"/>
        </w:rPr>
      </w:pPr>
      <w:r w:rsidRPr="00F26017">
        <w:rPr>
          <w:rFonts w:ascii="Arial" w:eastAsia="Arial" w:hAnsi="Arial"/>
          <w:sz w:val="24"/>
          <w:szCs w:val="24"/>
        </w:rPr>
        <w:t xml:space="preserve">WHEREAS, </w:t>
      </w:r>
      <w:r w:rsidRPr="00F26017">
        <w:rPr>
          <w:rFonts w:ascii="Arial" w:eastAsia="Arial" w:hAnsi="Arial"/>
        </w:rPr>
        <w:t xml:space="preserve">New York State recently passed the </w:t>
      </w:r>
      <w:r w:rsidR="00AC12DE" w:rsidRPr="00C43D2F">
        <w:rPr>
          <w:rFonts w:ascii="Arial" w:eastAsia="Arial" w:hAnsi="Arial"/>
        </w:rPr>
        <w:t>CLCPA</w:t>
      </w:r>
      <w:r w:rsidRPr="00C43D2F">
        <w:rPr>
          <w:rFonts w:ascii="Arial" w:eastAsia="Arial" w:hAnsi="Arial"/>
        </w:rPr>
        <w:t>, which sets targets of 70</w:t>
      </w:r>
      <w:r w:rsidR="0071104C" w:rsidRPr="00C43D2F">
        <w:rPr>
          <w:rFonts w:ascii="Arial" w:eastAsia="Arial" w:hAnsi="Arial"/>
        </w:rPr>
        <w:t>% renewable electricity</w:t>
      </w:r>
      <w:r w:rsidRPr="00C43D2F">
        <w:rPr>
          <w:rFonts w:ascii="Arial" w:eastAsia="Arial" w:hAnsi="Arial"/>
        </w:rPr>
        <w:t xml:space="preserve"> by 2030, 100%</w:t>
      </w:r>
      <w:r w:rsidRPr="00C43D2F">
        <w:rPr>
          <w:rFonts w:ascii="Times New Roman" w:eastAsia="Times New Roman" w:hAnsi="Times New Roman"/>
        </w:rPr>
        <w:t xml:space="preserve"> </w:t>
      </w:r>
      <w:r w:rsidRPr="00C43D2F">
        <w:rPr>
          <w:rFonts w:ascii="Arial" w:eastAsia="Arial" w:hAnsi="Arial"/>
        </w:rPr>
        <w:t>carbon- free</w:t>
      </w:r>
      <w:r w:rsidR="00AC12DE" w:rsidRPr="00C43D2F">
        <w:rPr>
          <w:rFonts w:ascii="Arial" w:eastAsia="Arial" w:hAnsi="Arial"/>
        </w:rPr>
        <w:t xml:space="preserve"> </w:t>
      </w:r>
      <w:r w:rsidRPr="00C43D2F">
        <w:rPr>
          <w:rFonts w:ascii="Arial" w:eastAsia="Arial" w:hAnsi="Arial"/>
        </w:rPr>
        <w:t>electricity by 2040, and net zero carbon emissions economy-wide by 2050; and</w:t>
      </w:r>
    </w:p>
    <w:p w14:paraId="411AAEB7" w14:textId="77777777" w:rsidR="00F26017" w:rsidRPr="00F26017" w:rsidRDefault="00F26017" w:rsidP="00F52658">
      <w:pPr>
        <w:rPr>
          <w:rFonts w:ascii="Times New Roman" w:eastAsia="Times New Roman" w:hAnsi="Times New Roman"/>
        </w:rPr>
      </w:pPr>
    </w:p>
    <w:p w14:paraId="3B8DAD3F" w14:textId="26DDE158" w:rsidR="00F52658" w:rsidRDefault="00F26017" w:rsidP="00F52658">
      <w:pPr>
        <w:rPr>
          <w:rFonts w:ascii="Arial" w:eastAsia="Arial" w:hAnsi="Arial"/>
        </w:rPr>
      </w:pPr>
      <w:r w:rsidRPr="00F26017">
        <w:rPr>
          <w:rFonts w:ascii="Arial" w:eastAsia="Arial" w:hAnsi="Arial"/>
          <w:sz w:val="24"/>
          <w:szCs w:val="24"/>
        </w:rPr>
        <w:t xml:space="preserve">WHEREAS, </w:t>
      </w:r>
      <w:r w:rsidRPr="00F26017">
        <w:rPr>
          <w:rFonts w:ascii="Arial" w:eastAsia="Arial" w:hAnsi="Arial"/>
        </w:rPr>
        <w:t>the p</w:t>
      </w:r>
      <w:r w:rsidR="00F52658">
        <w:rPr>
          <w:rFonts w:ascii="Arial" w:eastAsia="Arial" w:hAnsi="Arial"/>
        </w:rPr>
        <w:t xml:space="preserve">roposed power </w:t>
      </w:r>
      <w:r w:rsidR="00AE49D2">
        <w:rPr>
          <w:rFonts w:ascii="Arial" w:eastAsia="Arial" w:hAnsi="Arial"/>
        </w:rPr>
        <w:t xml:space="preserve">plant </w:t>
      </w:r>
      <w:r w:rsidR="00F52658">
        <w:rPr>
          <w:rFonts w:ascii="Arial" w:eastAsia="Arial" w:hAnsi="Arial"/>
        </w:rPr>
        <w:t xml:space="preserve">if constructed </w:t>
      </w:r>
      <w:r w:rsidR="00AE49D2">
        <w:rPr>
          <w:rFonts w:ascii="Arial" w:eastAsia="Arial" w:hAnsi="Arial"/>
        </w:rPr>
        <w:t>could increase the</w:t>
      </w:r>
      <w:r w:rsidR="00F52658">
        <w:rPr>
          <w:rFonts w:ascii="Arial" w:eastAsia="Arial" w:hAnsi="Arial"/>
        </w:rPr>
        <w:t xml:space="preserve"> </w:t>
      </w:r>
      <w:r w:rsidR="00AE49D2">
        <w:rPr>
          <w:rFonts w:ascii="Arial" w:eastAsia="Arial" w:hAnsi="Arial"/>
        </w:rPr>
        <w:t xml:space="preserve">levels of </w:t>
      </w:r>
      <w:r w:rsidR="00AC12DE">
        <w:rPr>
          <w:rFonts w:ascii="Arial" w:eastAsia="Arial" w:hAnsi="Arial"/>
        </w:rPr>
        <w:t>greenhouse gases</w:t>
      </w:r>
      <w:r w:rsidR="00AE49D2">
        <w:rPr>
          <w:rFonts w:ascii="Arial" w:eastAsia="Arial" w:hAnsi="Arial"/>
        </w:rPr>
        <w:t xml:space="preserve"> emitted </w:t>
      </w:r>
      <w:r w:rsidR="00AC12DE">
        <w:rPr>
          <w:rFonts w:ascii="Arial" w:eastAsia="Arial" w:hAnsi="Arial"/>
        </w:rPr>
        <w:t>by over 4000%</w:t>
      </w:r>
      <w:r w:rsidR="00AE49D2">
        <w:rPr>
          <w:rFonts w:ascii="Arial" w:eastAsia="Arial" w:hAnsi="Arial"/>
        </w:rPr>
        <w:t xml:space="preserve">, </w:t>
      </w:r>
      <w:r w:rsidR="002C1E01">
        <w:rPr>
          <w:rFonts w:ascii="Arial" w:eastAsia="Arial" w:hAnsi="Arial"/>
        </w:rPr>
        <w:t xml:space="preserve">and increase levels of other pollutants that threaten public health by 300 to 2500%, </w:t>
      </w:r>
      <w:r w:rsidR="00AE49D2">
        <w:rPr>
          <w:rFonts w:ascii="Arial" w:eastAsia="Arial" w:hAnsi="Arial"/>
        </w:rPr>
        <w:t>according to data from Danskammer’s Article 10 application;</w:t>
      </w:r>
    </w:p>
    <w:p w14:paraId="764FDA83" w14:textId="77777777" w:rsidR="00F52658" w:rsidRDefault="00F52658" w:rsidP="00F52658">
      <w:pPr>
        <w:rPr>
          <w:rFonts w:ascii="Arial" w:eastAsia="Arial" w:hAnsi="Arial"/>
        </w:rPr>
      </w:pPr>
    </w:p>
    <w:p w14:paraId="78F5B0E9" w14:textId="42608E72" w:rsidR="00F26017" w:rsidRPr="00F26017" w:rsidRDefault="00F52658" w:rsidP="00F52658">
      <w:pPr>
        <w:rPr>
          <w:rFonts w:ascii="Arial" w:eastAsia="Arial" w:hAnsi="Arial"/>
        </w:rPr>
      </w:pPr>
      <w:r w:rsidRPr="00F26017">
        <w:rPr>
          <w:rFonts w:ascii="Arial" w:eastAsia="Arial" w:hAnsi="Arial"/>
          <w:sz w:val="24"/>
          <w:szCs w:val="24"/>
        </w:rPr>
        <w:t>WHEREAS</w:t>
      </w:r>
      <w:r w:rsidR="00AE49D2">
        <w:rPr>
          <w:rFonts w:ascii="Arial" w:eastAsia="Arial" w:hAnsi="Arial"/>
        </w:rPr>
        <w:t xml:space="preserve"> permanent jobs </w:t>
      </w:r>
      <w:r w:rsidR="00CF27A2">
        <w:rPr>
          <w:rFonts w:ascii="Arial" w:eastAsia="Arial" w:hAnsi="Arial"/>
        </w:rPr>
        <w:t xml:space="preserve">at the proposed plant </w:t>
      </w:r>
      <w:r w:rsidR="00AE49D2">
        <w:rPr>
          <w:rFonts w:ascii="Arial" w:eastAsia="Arial" w:hAnsi="Arial"/>
        </w:rPr>
        <w:t xml:space="preserve">will remain </w:t>
      </w:r>
      <w:r w:rsidR="00380BCA">
        <w:rPr>
          <w:rFonts w:ascii="Arial" w:eastAsia="Arial" w:hAnsi="Arial"/>
        </w:rPr>
        <w:t xml:space="preserve">approximately </w:t>
      </w:r>
      <w:r w:rsidR="00AE49D2">
        <w:rPr>
          <w:rFonts w:ascii="Arial" w:eastAsia="Arial" w:hAnsi="Arial"/>
        </w:rPr>
        <w:t xml:space="preserve">the same as the existing plant; </w:t>
      </w:r>
      <w:r w:rsidR="00F26017" w:rsidRPr="00F26017">
        <w:rPr>
          <w:rFonts w:ascii="Arial" w:eastAsia="Arial" w:hAnsi="Arial"/>
        </w:rPr>
        <w:t>and</w:t>
      </w:r>
    </w:p>
    <w:p w14:paraId="0490E4F7" w14:textId="77777777" w:rsidR="00F26017" w:rsidRPr="00F26017" w:rsidRDefault="00F26017" w:rsidP="00F52658">
      <w:pPr>
        <w:rPr>
          <w:rFonts w:ascii="Times New Roman" w:eastAsia="Times New Roman" w:hAnsi="Times New Roman"/>
        </w:rPr>
      </w:pPr>
    </w:p>
    <w:p w14:paraId="09312D3D" w14:textId="72E8CF56" w:rsidR="00F26017" w:rsidRPr="00F26017" w:rsidRDefault="00F26017" w:rsidP="00F52658">
      <w:pPr>
        <w:rPr>
          <w:rFonts w:ascii="Times New Roman" w:eastAsia="Times New Roman" w:hAnsi="Times New Roman"/>
        </w:rPr>
      </w:pPr>
      <w:r w:rsidRPr="00F26017">
        <w:rPr>
          <w:rFonts w:ascii="Arial" w:eastAsia="Arial" w:hAnsi="Arial"/>
          <w:sz w:val="24"/>
          <w:szCs w:val="24"/>
        </w:rPr>
        <w:t>WHEREAS,</w:t>
      </w:r>
      <w:r w:rsidRPr="00F26017">
        <w:rPr>
          <w:rFonts w:ascii="Arial" w:eastAsia="Arial" w:hAnsi="Arial"/>
        </w:rPr>
        <w:t xml:space="preserve"> the property taxes and other financial payments from the proposed plant will not</w:t>
      </w:r>
      <w:r w:rsidR="00F52658">
        <w:rPr>
          <w:rFonts w:ascii="Arial" w:eastAsia="Arial" w:hAnsi="Arial"/>
        </w:rPr>
        <w:t xml:space="preserve"> </w:t>
      </w:r>
    </w:p>
    <w:p w14:paraId="3EA128FE" w14:textId="2E00574E" w:rsidR="00F26017" w:rsidRPr="00F26017" w:rsidRDefault="00F26017" w:rsidP="00F52658">
      <w:pPr>
        <w:rPr>
          <w:rFonts w:ascii="Arial" w:eastAsia="Arial" w:hAnsi="Arial"/>
        </w:rPr>
      </w:pPr>
      <w:r w:rsidRPr="00F26017">
        <w:rPr>
          <w:rFonts w:ascii="Arial" w:eastAsia="Arial" w:hAnsi="Arial"/>
        </w:rPr>
        <w:t xml:space="preserve">benefit </w:t>
      </w:r>
      <w:r w:rsidR="00C43D2F" w:rsidRPr="00C43D2F">
        <w:rPr>
          <w:rFonts w:ascii="Arial" w:eastAsia="Arial" w:hAnsi="Arial"/>
          <w:highlight w:val="yellow"/>
        </w:rPr>
        <w:t>Municipality</w:t>
      </w:r>
      <w:r w:rsidRPr="00F26017">
        <w:rPr>
          <w:rFonts w:ascii="Arial" w:eastAsia="Arial" w:hAnsi="Arial"/>
        </w:rPr>
        <w:t>;</w:t>
      </w:r>
    </w:p>
    <w:p w14:paraId="47AE7C14" w14:textId="77777777" w:rsidR="00F26017" w:rsidRPr="00F26017" w:rsidRDefault="00F26017" w:rsidP="00F52658">
      <w:pPr>
        <w:rPr>
          <w:rFonts w:ascii="Times New Roman" w:eastAsia="Times New Roman" w:hAnsi="Times New Roman"/>
          <w:sz w:val="24"/>
          <w:szCs w:val="24"/>
        </w:rPr>
      </w:pPr>
    </w:p>
    <w:p w14:paraId="0B7F72C5" w14:textId="0DEB8E92" w:rsidR="00F26017" w:rsidRPr="00F26017" w:rsidRDefault="00F26017" w:rsidP="00C43D2F">
      <w:pPr>
        <w:ind w:right="380" w:hanging="4"/>
        <w:rPr>
          <w:rFonts w:ascii="Arial" w:eastAsia="Arial" w:hAnsi="Arial"/>
        </w:rPr>
      </w:pPr>
      <w:r w:rsidRPr="00F26017">
        <w:rPr>
          <w:rFonts w:ascii="Arial" w:eastAsia="Arial" w:hAnsi="Arial"/>
          <w:sz w:val="24"/>
          <w:szCs w:val="24"/>
        </w:rPr>
        <w:t xml:space="preserve">NOW THEREFORE, BE IT RESOLVED, </w:t>
      </w:r>
      <w:r w:rsidRPr="0071104C">
        <w:rPr>
          <w:rFonts w:ascii="Arial" w:eastAsia="Arial" w:hAnsi="Arial"/>
          <w:highlight w:val="yellow"/>
        </w:rPr>
        <w:t>that the City Council</w:t>
      </w:r>
      <w:r w:rsidR="00C43D2F">
        <w:rPr>
          <w:rFonts w:ascii="Arial" w:eastAsia="Arial" w:hAnsi="Arial"/>
          <w:highlight w:val="yellow"/>
        </w:rPr>
        <w:t>/Town Board</w:t>
      </w:r>
      <w:r w:rsidRPr="0071104C">
        <w:rPr>
          <w:rFonts w:ascii="Arial" w:eastAsia="Arial" w:hAnsi="Arial"/>
          <w:highlight w:val="yellow"/>
        </w:rPr>
        <w:t xml:space="preserve"> of the </w:t>
      </w:r>
      <w:r w:rsidR="00C43D2F" w:rsidRPr="00C43D2F">
        <w:rPr>
          <w:rFonts w:ascii="Arial" w:eastAsia="Arial" w:hAnsi="Arial"/>
          <w:highlight w:val="yellow"/>
        </w:rPr>
        <w:t>Municipality</w:t>
      </w:r>
      <w:r w:rsidRPr="00F26017">
        <w:rPr>
          <w:rFonts w:ascii="Arial" w:eastAsia="Arial" w:hAnsi="Arial"/>
        </w:rPr>
        <w:t xml:space="preserve">, opposes the construction of a new </w:t>
      </w:r>
      <w:r w:rsidR="00AC12DE">
        <w:rPr>
          <w:rFonts w:ascii="Arial" w:eastAsia="Arial" w:hAnsi="Arial"/>
        </w:rPr>
        <w:t xml:space="preserve">Danskammer </w:t>
      </w:r>
      <w:r w:rsidRPr="00F26017">
        <w:rPr>
          <w:rFonts w:ascii="Arial" w:eastAsia="Arial" w:hAnsi="Arial"/>
        </w:rPr>
        <w:t>power plant on the Hudson</w:t>
      </w:r>
      <w:r w:rsidR="00F52658">
        <w:rPr>
          <w:rFonts w:ascii="Arial" w:eastAsia="Arial" w:hAnsi="Arial"/>
        </w:rPr>
        <w:t xml:space="preserve"> River</w:t>
      </w:r>
      <w:r w:rsidRPr="00F26017">
        <w:rPr>
          <w:rFonts w:ascii="Arial" w:eastAsia="Arial" w:hAnsi="Arial"/>
        </w:rPr>
        <w:t xml:space="preserve">; </w:t>
      </w:r>
      <w:r w:rsidR="00AC12DE">
        <w:rPr>
          <w:rFonts w:ascii="Arial" w:eastAsia="Arial" w:hAnsi="Arial"/>
        </w:rPr>
        <w:t>and</w:t>
      </w:r>
    </w:p>
    <w:p w14:paraId="3362A345" w14:textId="77777777" w:rsidR="00F26017" w:rsidRPr="00F26017" w:rsidRDefault="00F26017" w:rsidP="00F52658">
      <w:pPr>
        <w:rPr>
          <w:rFonts w:ascii="Times New Roman" w:eastAsia="Times New Roman" w:hAnsi="Times New Roman"/>
          <w:sz w:val="24"/>
          <w:szCs w:val="24"/>
        </w:rPr>
      </w:pPr>
    </w:p>
    <w:p w14:paraId="5670F36C" w14:textId="0C0CA69D" w:rsidR="00F26017" w:rsidRPr="00F26017" w:rsidRDefault="00F26017" w:rsidP="00F52658">
      <w:pPr>
        <w:ind w:right="180" w:hanging="4"/>
        <w:rPr>
          <w:rFonts w:ascii="Arial" w:eastAsia="Arial" w:hAnsi="Arial"/>
        </w:rPr>
      </w:pPr>
      <w:r w:rsidRPr="00F26017">
        <w:rPr>
          <w:rFonts w:ascii="Arial" w:eastAsia="Arial" w:hAnsi="Arial"/>
          <w:sz w:val="24"/>
          <w:szCs w:val="24"/>
        </w:rPr>
        <w:t xml:space="preserve">BE IT FURTHER RESOLVED, </w:t>
      </w:r>
      <w:r w:rsidRPr="00F26017">
        <w:rPr>
          <w:rFonts w:ascii="Arial" w:eastAsia="Arial" w:hAnsi="Arial"/>
        </w:rPr>
        <w:t xml:space="preserve">that the </w:t>
      </w:r>
      <w:r w:rsidRPr="0071104C">
        <w:rPr>
          <w:rFonts w:ascii="Arial" w:eastAsia="Arial" w:hAnsi="Arial"/>
          <w:highlight w:val="yellow"/>
        </w:rPr>
        <w:t>City Council</w:t>
      </w:r>
      <w:r w:rsidR="00C43D2F">
        <w:rPr>
          <w:rFonts w:ascii="Arial" w:eastAsia="Arial" w:hAnsi="Arial"/>
          <w:highlight w:val="yellow"/>
        </w:rPr>
        <w:t>/Town board</w:t>
      </w:r>
      <w:r w:rsidRPr="0071104C">
        <w:rPr>
          <w:rFonts w:ascii="Arial" w:eastAsia="Arial" w:hAnsi="Arial"/>
          <w:highlight w:val="yellow"/>
        </w:rPr>
        <w:t xml:space="preserve"> of the </w:t>
      </w:r>
      <w:r w:rsidR="00C43D2F">
        <w:rPr>
          <w:rFonts w:ascii="Arial" w:eastAsia="Arial" w:hAnsi="Arial"/>
          <w:highlight w:val="yellow"/>
        </w:rPr>
        <w:t xml:space="preserve">Municipality </w:t>
      </w:r>
      <w:r w:rsidRPr="00F26017">
        <w:rPr>
          <w:rFonts w:ascii="Arial" w:eastAsia="Arial" w:hAnsi="Arial"/>
        </w:rPr>
        <w:t>urges Governor Cuomo and the Siting Board convened under Article 10 of the State Public Service</w:t>
      </w:r>
      <w:r w:rsidR="00F52658">
        <w:rPr>
          <w:rFonts w:ascii="Arial" w:eastAsia="Arial" w:hAnsi="Arial"/>
        </w:rPr>
        <w:t xml:space="preserve"> </w:t>
      </w:r>
      <w:r w:rsidRPr="00F26017">
        <w:rPr>
          <w:rFonts w:ascii="Arial" w:eastAsia="Arial" w:hAnsi="Arial"/>
        </w:rPr>
        <w:t xml:space="preserve">Law to </w:t>
      </w:r>
      <w:r w:rsidR="004E2BBB">
        <w:rPr>
          <w:rFonts w:ascii="Arial" w:eastAsia="Arial" w:hAnsi="Arial"/>
        </w:rPr>
        <w:t>c</w:t>
      </w:r>
      <w:r w:rsidRPr="00F26017">
        <w:rPr>
          <w:rFonts w:ascii="Arial" w:eastAsia="Arial" w:hAnsi="Arial"/>
        </w:rPr>
        <w:t>onsider the concerns and position stated herein when considering Danskammer' proposal to build and operate a new facility; and</w:t>
      </w:r>
    </w:p>
    <w:p w14:paraId="46375DC9" w14:textId="77777777" w:rsidR="00F26017" w:rsidRPr="00F26017" w:rsidRDefault="00F26017" w:rsidP="00F52658">
      <w:pPr>
        <w:rPr>
          <w:rFonts w:ascii="Times New Roman" w:eastAsia="Times New Roman" w:hAnsi="Times New Roman"/>
          <w:sz w:val="24"/>
          <w:szCs w:val="24"/>
        </w:rPr>
      </w:pPr>
    </w:p>
    <w:p w14:paraId="5515C2E8" w14:textId="5E162DAA" w:rsidR="00F26017" w:rsidRPr="00F26017" w:rsidRDefault="00F26017" w:rsidP="00F52658">
      <w:pPr>
        <w:rPr>
          <w:rFonts w:ascii="Arial" w:eastAsia="Arial" w:hAnsi="Arial"/>
        </w:rPr>
      </w:pPr>
      <w:r w:rsidRPr="00F26017">
        <w:rPr>
          <w:rFonts w:ascii="Arial" w:eastAsia="Arial" w:hAnsi="Arial"/>
          <w:sz w:val="24"/>
          <w:szCs w:val="24"/>
        </w:rPr>
        <w:t xml:space="preserve">BE IT FURTHER RESOLVED, </w:t>
      </w:r>
      <w:r w:rsidRPr="00F26017">
        <w:rPr>
          <w:rFonts w:ascii="Arial" w:eastAsia="Arial" w:hAnsi="Arial"/>
        </w:rPr>
        <w:t xml:space="preserve">that the </w:t>
      </w:r>
      <w:r w:rsidRPr="0071104C">
        <w:rPr>
          <w:rFonts w:ascii="Arial" w:eastAsia="Arial" w:hAnsi="Arial"/>
          <w:highlight w:val="yellow"/>
        </w:rPr>
        <w:t>City Council</w:t>
      </w:r>
      <w:r w:rsidR="00C43D2F">
        <w:rPr>
          <w:rFonts w:ascii="Arial" w:eastAsia="Arial" w:hAnsi="Arial"/>
          <w:highlight w:val="yellow"/>
        </w:rPr>
        <w:t>/Town Board</w:t>
      </w:r>
      <w:r w:rsidRPr="0071104C">
        <w:rPr>
          <w:rFonts w:ascii="Arial" w:eastAsia="Arial" w:hAnsi="Arial"/>
          <w:highlight w:val="yellow"/>
        </w:rPr>
        <w:t xml:space="preserve"> of the </w:t>
      </w:r>
      <w:r w:rsidR="00C43D2F">
        <w:rPr>
          <w:rFonts w:ascii="Arial" w:eastAsia="Arial" w:hAnsi="Arial"/>
          <w:highlight w:val="yellow"/>
        </w:rPr>
        <w:t xml:space="preserve">Municipality </w:t>
      </w:r>
      <w:r w:rsidRPr="00F26017">
        <w:rPr>
          <w:rFonts w:ascii="Arial" w:eastAsia="Arial" w:hAnsi="Arial"/>
        </w:rPr>
        <w:t>urges Governor</w:t>
      </w:r>
    </w:p>
    <w:p w14:paraId="6954AE98" w14:textId="41001F25" w:rsidR="00F26017" w:rsidRDefault="00F26017" w:rsidP="00F52658">
      <w:pPr>
        <w:rPr>
          <w:rFonts w:ascii="Arial" w:eastAsia="Arial" w:hAnsi="Arial"/>
        </w:rPr>
      </w:pPr>
      <w:r w:rsidRPr="00F26017">
        <w:rPr>
          <w:rFonts w:ascii="Arial" w:eastAsia="Arial" w:hAnsi="Arial"/>
        </w:rPr>
        <w:t>Cuomo and New York State to focus additional economic development resources into the</w:t>
      </w:r>
      <w:r w:rsidR="004E2BBB">
        <w:rPr>
          <w:rFonts w:ascii="Arial" w:eastAsia="Arial" w:hAnsi="Arial"/>
        </w:rPr>
        <w:t xml:space="preserve"> </w:t>
      </w:r>
      <w:r w:rsidRPr="00F26017">
        <w:rPr>
          <w:rFonts w:ascii="Arial" w:eastAsia="Arial" w:hAnsi="Arial"/>
        </w:rPr>
        <w:t>Hudson Valley to provide prevailing wage jobs for the construction and operation of clean power</w:t>
      </w:r>
      <w:r w:rsidR="004E2BBB">
        <w:rPr>
          <w:rFonts w:ascii="Arial" w:eastAsia="Arial" w:hAnsi="Arial"/>
        </w:rPr>
        <w:t xml:space="preserve"> </w:t>
      </w:r>
      <w:r w:rsidRPr="00F26017">
        <w:rPr>
          <w:rFonts w:ascii="Arial" w:eastAsia="Arial" w:hAnsi="Arial"/>
        </w:rPr>
        <w:t>generation, brownfield clean-up, or other appropriate economic development projects in the</w:t>
      </w:r>
      <w:r w:rsidR="004E2BBB">
        <w:rPr>
          <w:rFonts w:ascii="Arial" w:eastAsia="Arial" w:hAnsi="Arial"/>
        </w:rPr>
        <w:t xml:space="preserve"> </w:t>
      </w:r>
      <w:r w:rsidRPr="00F26017">
        <w:rPr>
          <w:rFonts w:ascii="Arial" w:eastAsia="Arial" w:hAnsi="Arial"/>
        </w:rPr>
        <w:t>Hudson Valley</w:t>
      </w:r>
      <w:r w:rsidR="0071104C">
        <w:rPr>
          <w:rFonts w:ascii="Arial" w:eastAsia="Arial" w:hAnsi="Arial"/>
          <w:vertAlign w:val="subscript"/>
        </w:rPr>
        <w:t xml:space="preserve">; </w:t>
      </w:r>
      <w:r w:rsidR="0071104C">
        <w:rPr>
          <w:rFonts w:ascii="Arial" w:eastAsia="Arial" w:hAnsi="Arial"/>
        </w:rPr>
        <w:t>and</w:t>
      </w:r>
      <w:r w:rsidR="00F52658">
        <w:rPr>
          <w:rFonts w:ascii="Arial" w:eastAsia="Arial" w:hAnsi="Arial"/>
        </w:rPr>
        <w:t xml:space="preserve"> </w:t>
      </w:r>
      <w:bookmarkStart w:id="1" w:name="page4"/>
      <w:bookmarkEnd w:id="1"/>
    </w:p>
    <w:p w14:paraId="671E0225" w14:textId="77777777" w:rsidR="00F52658" w:rsidRPr="00F26017" w:rsidRDefault="00F52658" w:rsidP="00F52658">
      <w:pPr>
        <w:rPr>
          <w:rFonts w:ascii="Times New Roman" w:eastAsia="Times New Roman" w:hAnsi="Times New Roman"/>
          <w:sz w:val="24"/>
          <w:szCs w:val="24"/>
        </w:rPr>
      </w:pPr>
    </w:p>
    <w:p w14:paraId="3314691B" w14:textId="5F6D4926" w:rsidR="00F26017" w:rsidRPr="00F26017" w:rsidRDefault="00F26017" w:rsidP="00F52658">
      <w:pPr>
        <w:rPr>
          <w:rFonts w:ascii="Times New Roman" w:eastAsia="Times New Roman" w:hAnsi="Times New Roman"/>
        </w:rPr>
      </w:pPr>
      <w:r w:rsidRPr="00F26017">
        <w:rPr>
          <w:rFonts w:ascii="Arial" w:eastAsia="Arial" w:hAnsi="Arial"/>
          <w:sz w:val="24"/>
          <w:szCs w:val="24"/>
        </w:rPr>
        <w:t xml:space="preserve">BE IT FURTHER RESOLVED, </w:t>
      </w:r>
      <w:r w:rsidRPr="00F26017">
        <w:rPr>
          <w:rFonts w:ascii="Arial" w:eastAsia="Arial" w:hAnsi="Arial"/>
        </w:rPr>
        <w:t xml:space="preserve">that the </w:t>
      </w:r>
      <w:r w:rsidRPr="00C43D2F">
        <w:rPr>
          <w:rFonts w:ascii="Arial" w:eastAsia="Arial" w:hAnsi="Arial"/>
          <w:highlight w:val="yellow"/>
        </w:rPr>
        <w:t>City</w:t>
      </w:r>
      <w:r w:rsidR="00C43D2F">
        <w:rPr>
          <w:rFonts w:ascii="Arial" w:eastAsia="Arial" w:hAnsi="Arial"/>
          <w:highlight w:val="yellow"/>
        </w:rPr>
        <w:t>/Town</w:t>
      </w:r>
      <w:r w:rsidRPr="00C43D2F">
        <w:rPr>
          <w:rFonts w:ascii="Arial" w:eastAsia="Arial" w:hAnsi="Arial"/>
          <w:highlight w:val="yellow"/>
        </w:rPr>
        <w:t xml:space="preserve"> Clerk of the </w:t>
      </w:r>
      <w:r w:rsidR="00C43D2F" w:rsidRPr="00C43D2F">
        <w:rPr>
          <w:rFonts w:ascii="Arial" w:eastAsia="Arial" w:hAnsi="Arial"/>
          <w:highlight w:val="yellow"/>
        </w:rPr>
        <w:t>Municipality</w:t>
      </w:r>
      <w:bookmarkStart w:id="2" w:name="_GoBack"/>
      <w:bookmarkEnd w:id="2"/>
      <w:r w:rsidRPr="00F26017">
        <w:rPr>
          <w:rFonts w:ascii="Arial" w:eastAsia="Arial" w:hAnsi="Arial"/>
        </w:rPr>
        <w:t xml:space="preserve"> is directed to submit</w:t>
      </w:r>
      <w:r w:rsidR="004E2BBB">
        <w:rPr>
          <w:rFonts w:ascii="Arial" w:eastAsia="Arial" w:hAnsi="Arial"/>
        </w:rPr>
        <w:t xml:space="preserve"> </w:t>
      </w:r>
    </w:p>
    <w:p w14:paraId="67B3B28A" w14:textId="75D77ADD" w:rsidR="00F26017" w:rsidRPr="00F26017" w:rsidRDefault="00F26017" w:rsidP="00F52658">
      <w:pPr>
        <w:rPr>
          <w:rFonts w:ascii="Arial" w:eastAsia="Arial" w:hAnsi="Arial"/>
        </w:rPr>
      </w:pPr>
      <w:r w:rsidRPr="00F26017">
        <w:rPr>
          <w:rFonts w:ascii="Arial" w:eastAsia="Arial" w:hAnsi="Arial"/>
        </w:rPr>
        <w:t xml:space="preserve">this statement to the </w:t>
      </w:r>
      <w:r w:rsidR="009960F6">
        <w:rPr>
          <w:rFonts w:ascii="Arial" w:eastAsia="Arial" w:hAnsi="Arial"/>
        </w:rPr>
        <w:t>Siting Board</w:t>
      </w:r>
      <w:r w:rsidRPr="00F26017">
        <w:rPr>
          <w:rFonts w:ascii="Arial" w:eastAsia="Arial" w:hAnsi="Arial"/>
        </w:rPr>
        <w:t xml:space="preserve"> and to send a copy of this resolution to</w:t>
      </w:r>
      <w:r w:rsidR="004E2BBB">
        <w:rPr>
          <w:rFonts w:ascii="Arial" w:eastAsia="Arial" w:hAnsi="Arial"/>
        </w:rPr>
        <w:t xml:space="preserve"> </w:t>
      </w:r>
      <w:r w:rsidRPr="00F26017">
        <w:rPr>
          <w:rFonts w:ascii="Arial" w:eastAsia="Arial" w:hAnsi="Arial"/>
        </w:rPr>
        <w:t>Governor Andrew Cuomo.</w:t>
      </w:r>
    </w:p>
    <w:p w14:paraId="73D53D5C" w14:textId="77777777" w:rsidR="00F26017" w:rsidRPr="00F26017" w:rsidRDefault="00F26017" w:rsidP="00F52658">
      <w:pPr>
        <w:rPr>
          <w:rFonts w:ascii="Times New Roman" w:eastAsia="Times New Roman" w:hAnsi="Times New Roman"/>
        </w:rPr>
      </w:pPr>
    </w:p>
    <w:p w14:paraId="569FDB78" w14:textId="77777777" w:rsidR="00F26017" w:rsidRPr="00F26017" w:rsidRDefault="00F26017" w:rsidP="00F52658">
      <w:pPr>
        <w:rPr>
          <w:rFonts w:ascii="Times New Roman" w:eastAsia="Times New Roman" w:hAnsi="Times New Roman"/>
        </w:rPr>
      </w:pPr>
    </w:p>
    <w:p w14:paraId="4DB37DE8" w14:textId="77777777" w:rsidR="00F26017" w:rsidRPr="00F26017" w:rsidRDefault="00F26017" w:rsidP="00F52658">
      <w:pPr>
        <w:rPr>
          <w:rFonts w:ascii="Times New Roman" w:eastAsia="Times New Roman" w:hAnsi="Times New Roman"/>
        </w:rPr>
      </w:pPr>
    </w:p>
    <w:p w14:paraId="79F21C06" w14:textId="77777777" w:rsidR="00F26017" w:rsidRDefault="00F26017" w:rsidP="00F52658">
      <w:pPr>
        <w:rPr>
          <w:rFonts w:ascii="Times New Roman" w:eastAsia="Times New Roman" w:hAnsi="Times New Roman"/>
        </w:rPr>
      </w:pPr>
    </w:p>
    <w:p w14:paraId="5829FDDA" w14:textId="77777777" w:rsidR="00F26017" w:rsidRDefault="00F26017" w:rsidP="00F52658">
      <w:pPr>
        <w:rPr>
          <w:rFonts w:ascii="Times New Roman" w:eastAsia="Times New Roman" w:hAnsi="Times New Roman"/>
        </w:rPr>
      </w:pPr>
    </w:p>
    <w:p w14:paraId="1041D88C" w14:textId="77777777" w:rsidR="009F6818" w:rsidRDefault="009F6818" w:rsidP="00F52658"/>
    <w:sectPr w:rsidR="009F6818" w:rsidSect="00C27E7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EE906" w14:textId="77777777" w:rsidR="008B5B9E" w:rsidRDefault="008B5B9E" w:rsidP="00C62D74">
      <w:r>
        <w:separator/>
      </w:r>
    </w:p>
  </w:endnote>
  <w:endnote w:type="continuationSeparator" w:id="0">
    <w:p w14:paraId="6499CA3F" w14:textId="77777777" w:rsidR="008B5B9E" w:rsidRDefault="008B5B9E" w:rsidP="00C62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41C36" w14:textId="77777777" w:rsidR="008B5B9E" w:rsidRDefault="008B5B9E" w:rsidP="00C62D74">
      <w:r>
        <w:separator/>
      </w:r>
    </w:p>
  </w:footnote>
  <w:footnote w:type="continuationSeparator" w:id="0">
    <w:p w14:paraId="0C5614D7" w14:textId="77777777" w:rsidR="008B5B9E" w:rsidRDefault="008B5B9E" w:rsidP="00C62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3220E" w14:textId="77777777" w:rsidR="00C62D74" w:rsidRDefault="00C62D74" w:rsidP="00C62D74">
    <w:pPr>
      <w:pStyle w:val="Header"/>
      <w:jc w:val="right"/>
      <w:rPr>
        <w:color w:val="FF0000"/>
        <w:sz w:val="24"/>
        <w:szCs w:val="24"/>
      </w:rPr>
    </w:pPr>
  </w:p>
  <w:p w14:paraId="1FA880A7" w14:textId="11E3420A" w:rsidR="00C62D74" w:rsidRPr="00C62D74" w:rsidRDefault="00C62D74" w:rsidP="00C62D74">
    <w:pPr>
      <w:pStyle w:val="Header"/>
      <w:jc w:val="right"/>
      <w:rPr>
        <w:color w:val="FF0000"/>
        <w:sz w:val="24"/>
        <w:szCs w:val="24"/>
      </w:rPr>
    </w:pPr>
    <w:r w:rsidRPr="00C62D74">
      <w:rPr>
        <w:color w:val="FF0000"/>
        <w:sz w:val="24"/>
        <w:szCs w:val="24"/>
      </w:rPr>
      <w:t>DANSKAMMER RESOLUTION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17"/>
    <w:rsid w:val="002C1E01"/>
    <w:rsid w:val="00380BCA"/>
    <w:rsid w:val="004E2BBB"/>
    <w:rsid w:val="0065306B"/>
    <w:rsid w:val="0071104C"/>
    <w:rsid w:val="008B5B9E"/>
    <w:rsid w:val="009960F6"/>
    <w:rsid w:val="009F6818"/>
    <w:rsid w:val="00A6724C"/>
    <w:rsid w:val="00AC12DE"/>
    <w:rsid w:val="00AE49D2"/>
    <w:rsid w:val="00B04B52"/>
    <w:rsid w:val="00BC5560"/>
    <w:rsid w:val="00C27E7B"/>
    <w:rsid w:val="00C43D2F"/>
    <w:rsid w:val="00C62D74"/>
    <w:rsid w:val="00CF27A2"/>
    <w:rsid w:val="00DE3BA2"/>
    <w:rsid w:val="00EC1004"/>
    <w:rsid w:val="00F26017"/>
    <w:rsid w:val="00F5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0384E"/>
  <w15:chartTrackingRefBased/>
  <w15:docId w15:val="{2937B293-F663-D94E-9DDE-590E0899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017"/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D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D74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62D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D74"/>
    <w:rPr>
      <w:rFonts w:ascii="Calibri" w:eastAsia="Calibri" w:hAnsi="Calibri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5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65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658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658"/>
    <w:rPr>
      <w:rFonts w:ascii="Calibri" w:eastAsia="Calibri" w:hAnsi="Calibri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52658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6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6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Pezzullo</dc:creator>
  <cp:keywords/>
  <dc:description/>
  <cp:lastModifiedBy>Hayley Mauskapf</cp:lastModifiedBy>
  <cp:revision>2</cp:revision>
  <dcterms:created xsi:type="dcterms:W3CDTF">2020-04-30T15:39:00Z</dcterms:created>
  <dcterms:modified xsi:type="dcterms:W3CDTF">2020-04-30T15:39:00Z</dcterms:modified>
</cp:coreProperties>
</file>